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3B66" w:rsidRDefault="00E6569E">
      <w:pPr>
        <w:spacing w:before="75" w:line="360" w:lineRule="auto"/>
        <w:ind w:left="141" w:right="4350"/>
        <w:rPr>
          <w:b/>
          <w:sz w:val="24"/>
        </w:rPr>
      </w:pPr>
      <w:r>
        <w:rPr>
          <w:b/>
          <w:sz w:val="24"/>
        </w:rPr>
        <w:t>Gradska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knjižnica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Grada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Donjeg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Miholjca Trg Ante Starčevića 22</w:t>
      </w:r>
    </w:p>
    <w:p w:rsidR="00653B66" w:rsidRDefault="00E6569E">
      <w:pPr>
        <w:ind w:left="141"/>
        <w:rPr>
          <w:b/>
          <w:sz w:val="24"/>
        </w:rPr>
      </w:pPr>
      <w:r>
        <w:rPr>
          <w:b/>
          <w:sz w:val="24"/>
        </w:rPr>
        <w:t>31540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Donji </w:t>
      </w:r>
      <w:r>
        <w:rPr>
          <w:b/>
          <w:spacing w:val="-2"/>
          <w:sz w:val="24"/>
        </w:rPr>
        <w:t>Miholjac</w:t>
      </w:r>
    </w:p>
    <w:p w:rsidR="00653B66" w:rsidRDefault="00653B66">
      <w:pPr>
        <w:pStyle w:val="Tijeloteksta"/>
        <w:rPr>
          <w:b/>
        </w:rPr>
      </w:pPr>
    </w:p>
    <w:p w:rsidR="00653B66" w:rsidRDefault="00653B66">
      <w:pPr>
        <w:pStyle w:val="Tijeloteksta"/>
        <w:spacing w:before="68"/>
        <w:rPr>
          <w:b/>
        </w:rPr>
      </w:pPr>
    </w:p>
    <w:p w:rsidR="00653B66" w:rsidRDefault="00E6569E">
      <w:pPr>
        <w:spacing w:before="1" w:line="362" w:lineRule="auto"/>
        <w:ind w:left="2255" w:right="1847" w:firstLine="1270"/>
        <w:rPr>
          <w:b/>
          <w:sz w:val="28"/>
        </w:rPr>
      </w:pPr>
      <w:r>
        <w:rPr>
          <w:b/>
          <w:spacing w:val="-2"/>
          <w:sz w:val="28"/>
          <w:u w:val="single"/>
        </w:rPr>
        <w:t>OBRAZLOŽENJE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IZVRŠENJA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FINANCIJSKOG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PLANA</w:t>
      </w:r>
    </w:p>
    <w:p w:rsidR="00653B66" w:rsidRDefault="00E6569E">
      <w:pPr>
        <w:spacing w:line="317" w:lineRule="exact"/>
        <w:ind w:left="1197"/>
        <w:rPr>
          <w:b/>
          <w:sz w:val="28"/>
        </w:rPr>
      </w:pPr>
      <w:r>
        <w:rPr>
          <w:b/>
          <w:sz w:val="28"/>
        </w:rPr>
        <w:t>GRADSKE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KNJIŽNICE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GRADA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DONJEG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MIHOLJCA</w:t>
      </w:r>
    </w:p>
    <w:p w:rsidR="00653B66" w:rsidRDefault="00E6569E">
      <w:pPr>
        <w:spacing w:before="160"/>
        <w:ind w:left="1084"/>
        <w:rPr>
          <w:b/>
          <w:sz w:val="28"/>
        </w:rPr>
      </w:pPr>
      <w:r>
        <w:rPr>
          <w:b/>
          <w:sz w:val="28"/>
        </w:rPr>
        <w:t>ZA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RAZDOBLJE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OD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01.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SIJEČNJA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30.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LIPNJA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202</w:t>
      </w:r>
      <w:r w:rsidR="0075615C">
        <w:rPr>
          <w:b/>
          <w:spacing w:val="-2"/>
          <w:sz w:val="28"/>
        </w:rPr>
        <w:t>6</w:t>
      </w:r>
      <w:r>
        <w:rPr>
          <w:b/>
          <w:spacing w:val="-2"/>
          <w:sz w:val="28"/>
        </w:rPr>
        <w:t>.</w:t>
      </w:r>
    </w:p>
    <w:p w:rsidR="00653B66" w:rsidRDefault="00653B66">
      <w:pPr>
        <w:pStyle w:val="Tijeloteksta"/>
        <w:spacing w:before="186"/>
        <w:rPr>
          <w:b/>
          <w:sz w:val="28"/>
        </w:rPr>
      </w:pPr>
    </w:p>
    <w:p w:rsidR="00653B66" w:rsidRDefault="00E6569E">
      <w:pPr>
        <w:pStyle w:val="Tijeloteksta"/>
        <w:ind w:left="141" w:firstLine="360"/>
      </w:pPr>
      <w:r>
        <w:t>Polugodišnji izvještaj o izvršenju Financijskog plana Gradske knjižnice Grada Donjeg Miholjca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razdoblje</w:t>
      </w:r>
      <w:r>
        <w:rPr>
          <w:spacing w:val="-4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01.</w:t>
      </w:r>
      <w:r>
        <w:rPr>
          <w:spacing w:val="-3"/>
        </w:rPr>
        <w:t xml:space="preserve"> </w:t>
      </w:r>
      <w:r>
        <w:t>siječnja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30.</w:t>
      </w:r>
      <w:r>
        <w:rPr>
          <w:spacing w:val="-3"/>
        </w:rPr>
        <w:t xml:space="preserve"> </w:t>
      </w:r>
      <w:r>
        <w:t>lipnja</w:t>
      </w:r>
      <w:r>
        <w:rPr>
          <w:spacing w:val="-4"/>
        </w:rPr>
        <w:t xml:space="preserve"> </w:t>
      </w:r>
      <w:r>
        <w:t>202</w:t>
      </w:r>
      <w:r w:rsidR="0075615C">
        <w:t>6</w:t>
      </w:r>
      <w:r>
        <w:t>.</w:t>
      </w:r>
      <w:r>
        <w:rPr>
          <w:spacing w:val="-3"/>
        </w:rPr>
        <w:t xml:space="preserve"> </w:t>
      </w:r>
      <w:r>
        <w:t>godine</w:t>
      </w:r>
      <w:r>
        <w:rPr>
          <w:spacing w:val="-4"/>
        </w:rPr>
        <w:t xml:space="preserve"> </w:t>
      </w:r>
      <w:r>
        <w:t>sastavljen</w:t>
      </w:r>
      <w:r>
        <w:rPr>
          <w:spacing w:val="-3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prema</w:t>
      </w:r>
      <w:r>
        <w:rPr>
          <w:spacing w:val="-3"/>
        </w:rPr>
        <w:t xml:space="preserve"> </w:t>
      </w:r>
      <w:r>
        <w:t>Zakonu</w:t>
      </w:r>
      <w:r>
        <w:rPr>
          <w:spacing w:val="-3"/>
        </w:rPr>
        <w:t xml:space="preserve"> </w:t>
      </w:r>
      <w:r>
        <w:t>o proračunu (NN 144/21). Sukladno članku 52. Pravilnika o polugodišnjem i godišnjem</w:t>
      </w:r>
    </w:p>
    <w:p w:rsidR="00653B66" w:rsidRDefault="00E6569E">
      <w:pPr>
        <w:pStyle w:val="Tijeloteksta"/>
        <w:ind w:left="141"/>
      </w:pPr>
      <w:r>
        <w:t>izvješću</w:t>
      </w:r>
      <w:r>
        <w:rPr>
          <w:spacing w:val="-4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financijskog</w:t>
      </w:r>
      <w:r>
        <w:rPr>
          <w:spacing w:val="-4"/>
        </w:rPr>
        <w:t xml:space="preserve"> </w:t>
      </w:r>
      <w:r>
        <w:t>plana</w:t>
      </w:r>
      <w:r>
        <w:rPr>
          <w:spacing w:val="-5"/>
        </w:rPr>
        <w:t xml:space="preserve"> </w:t>
      </w:r>
      <w:r>
        <w:t>(NN</w:t>
      </w:r>
      <w:r>
        <w:rPr>
          <w:spacing w:val="-5"/>
        </w:rPr>
        <w:t xml:space="preserve"> </w:t>
      </w:r>
      <w:r>
        <w:t>85/2023)</w:t>
      </w:r>
      <w:r>
        <w:rPr>
          <w:spacing w:val="-5"/>
        </w:rPr>
        <w:t xml:space="preserve"> </w:t>
      </w:r>
      <w:r>
        <w:t>slijedi</w:t>
      </w:r>
      <w:r>
        <w:rPr>
          <w:spacing w:val="-4"/>
        </w:rPr>
        <w:t xml:space="preserve"> </w:t>
      </w:r>
      <w:r>
        <w:t>Obrazloženje</w:t>
      </w:r>
      <w:r>
        <w:rPr>
          <w:spacing w:val="-3"/>
        </w:rPr>
        <w:t xml:space="preserve"> </w:t>
      </w:r>
      <w:r>
        <w:t>općeg</w:t>
      </w:r>
      <w:r>
        <w:rPr>
          <w:spacing w:val="-4"/>
        </w:rPr>
        <w:t xml:space="preserve"> </w:t>
      </w:r>
      <w:r>
        <w:t>dijela izvršenja financijskog plana Gradske knjižnice Grada Donjeg Miholjca:</w:t>
      </w:r>
    </w:p>
    <w:p w:rsidR="00653B66" w:rsidRDefault="00653B66">
      <w:pPr>
        <w:pStyle w:val="Tijeloteksta"/>
      </w:pPr>
    </w:p>
    <w:p w:rsidR="00653B66" w:rsidRDefault="00653B66">
      <w:pPr>
        <w:pStyle w:val="Tijeloteksta"/>
      </w:pPr>
    </w:p>
    <w:p w:rsidR="00653B66" w:rsidRDefault="00E6569E">
      <w:pPr>
        <w:pStyle w:val="Odlomakpopisa"/>
        <w:numPr>
          <w:ilvl w:val="0"/>
          <w:numId w:val="2"/>
        </w:numPr>
        <w:tabs>
          <w:tab w:val="left" w:pos="860"/>
        </w:tabs>
        <w:ind w:left="860" w:hanging="359"/>
        <w:rPr>
          <w:b/>
          <w:sz w:val="24"/>
        </w:rPr>
      </w:pPr>
      <w:r>
        <w:rPr>
          <w:b/>
          <w:sz w:val="24"/>
        </w:rPr>
        <w:t>OBRAZLOŽENJE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OPĆEG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DIJELA</w:t>
      </w:r>
    </w:p>
    <w:p w:rsidR="00653B66" w:rsidRDefault="00653B66">
      <w:pPr>
        <w:pStyle w:val="Tijeloteksta"/>
        <w:spacing w:before="161"/>
        <w:rPr>
          <w:b/>
        </w:rPr>
      </w:pPr>
    </w:p>
    <w:p w:rsidR="00653B66" w:rsidRDefault="00E6569E">
      <w:pPr>
        <w:pStyle w:val="Tijeloteksta"/>
        <w:ind w:left="141" w:right="63" w:firstLine="360"/>
        <w:jc w:val="both"/>
      </w:pPr>
      <w:r>
        <w:t>Ukupni</w:t>
      </w:r>
      <w:r>
        <w:rPr>
          <w:spacing w:val="-1"/>
        </w:rPr>
        <w:t xml:space="preserve"> </w:t>
      </w:r>
      <w:r>
        <w:rPr>
          <w:b/>
          <w:u w:val="single"/>
        </w:rPr>
        <w:t xml:space="preserve">prihodi </w:t>
      </w:r>
      <w:r>
        <w:t>za</w:t>
      </w:r>
      <w:r>
        <w:rPr>
          <w:spacing w:val="-1"/>
        </w:rPr>
        <w:t xml:space="preserve"> </w:t>
      </w:r>
      <w:r>
        <w:t>202</w:t>
      </w:r>
      <w:r w:rsidR="00D81285">
        <w:t>6</w:t>
      </w:r>
      <w:r>
        <w:t xml:space="preserve">. godinu planirani su u iznosu </w:t>
      </w:r>
      <w:r w:rsidR="00D81285">
        <w:t>151.553,84</w:t>
      </w:r>
      <w:r>
        <w:t xml:space="preserve"> eura, a realizirani su za razdoblje</w:t>
      </w:r>
      <w:r>
        <w:rPr>
          <w:spacing w:val="-3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01.</w:t>
      </w:r>
      <w:r>
        <w:rPr>
          <w:spacing w:val="-2"/>
        </w:rPr>
        <w:t xml:space="preserve"> </w:t>
      </w:r>
      <w:r>
        <w:t>siječnja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30.</w:t>
      </w:r>
      <w:r>
        <w:rPr>
          <w:spacing w:val="-2"/>
        </w:rPr>
        <w:t xml:space="preserve"> </w:t>
      </w:r>
      <w:r>
        <w:t>lipnja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202</w:t>
      </w:r>
      <w:r w:rsidR="00D81285">
        <w:t>6</w:t>
      </w:r>
      <w:r>
        <w:t>.</w:t>
      </w:r>
      <w:r>
        <w:rPr>
          <w:spacing w:val="-2"/>
        </w:rPr>
        <w:t xml:space="preserve"> </w:t>
      </w:r>
      <w:r>
        <w:t>godinu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iznosu</w:t>
      </w:r>
      <w:r>
        <w:rPr>
          <w:spacing w:val="-2"/>
        </w:rPr>
        <w:t xml:space="preserve"> </w:t>
      </w:r>
      <w:r w:rsidR="00D81285">
        <w:t>59.360,56</w:t>
      </w:r>
      <w:r>
        <w:rPr>
          <w:spacing w:val="-2"/>
        </w:rPr>
        <w:t xml:space="preserve"> </w:t>
      </w:r>
      <w:r>
        <w:t>eura,</w:t>
      </w:r>
      <w:r>
        <w:rPr>
          <w:spacing w:val="-2"/>
        </w:rPr>
        <w:t xml:space="preserve"> </w:t>
      </w:r>
      <w:r>
        <w:t>što</w:t>
      </w:r>
      <w:r>
        <w:rPr>
          <w:spacing w:val="-2"/>
        </w:rPr>
        <w:t xml:space="preserve"> </w:t>
      </w:r>
      <w:r>
        <w:t>je</w:t>
      </w:r>
      <w:r>
        <w:rPr>
          <w:spacing w:val="-3"/>
        </w:rPr>
        <w:t xml:space="preserve"> </w:t>
      </w:r>
      <w:r w:rsidR="00D81285">
        <w:rPr>
          <w:spacing w:val="-3"/>
        </w:rPr>
        <w:t>39,17</w:t>
      </w:r>
      <w:r>
        <w:t>% od planiranog.</w:t>
      </w:r>
    </w:p>
    <w:p w:rsidR="00653B66" w:rsidRDefault="00653B66">
      <w:pPr>
        <w:pStyle w:val="Tijeloteksta"/>
      </w:pPr>
    </w:p>
    <w:p w:rsidR="00653B66" w:rsidRDefault="00E6569E">
      <w:pPr>
        <w:pStyle w:val="Tijeloteksta"/>
        <w:spacing w:before="1"/>
        <w:ind w:left="141" w:firstLine="300"/>
      </w:pPr>
      <w:r>
        <w:t xml:space="preserve">Ukupni </w:t>
      </w:r>
      <w:r>
        <w:rPr>
          <w:b/>
          <w:u w:val="single"/>
        </w:rPr>
        <w:t>rashodi</w:t>
      </w:r>
      <w:r>
        <w:rPr>
          <w:b/>
        </w:rPr>
        <w:t xml:space="preserve"> </w:t>
      </w:r>
      <w:r>
        <w:t>za 202</w:t>
      </w:r>
      <w:r w:rsidR="00D81285">
        <w:t>6</w:t>
      </w:r>
      <w:r>
        <w:t xml:space="preserve">. godinu planirani su u iznosu </w:t>
      </w:r>
      <w:r w:rsidR="00D81285">
        <w:t>146.955,00</w:t>
      </w:r>
      <w:r>
        <w:t xml:space="preserve"> eura, a realizirani su za razdoblje</w:t>
      </w:r>
      <w:r>
        <w:rPr>
          <w:spacing w:val="-3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01.</w:t>
      </w:r>
      <w:r>
        <w:rPr>
          <w:spacing w:val="-2"/>
        </w:rPr>
        <w:t xml:space="preserve"> </w:t>
      </w:r>
      <w:r>
        <w:t>siječnja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30.</w:t>
      </w:r>
      <w:r>
        <w:rPr>
          <w:spacing w:val="-2"/>
        </w:rPr>
        <w:t xml:space="preserve"> </w:t>
      </w:r>
      <w:r>
        <w:t>lipnja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202</w:t>
      </w:r>
      <w:r w:rsidR="00D81285">
        <w:t>6</w:t>
      </w:r>
      <w:r>
        <w:t>.</w:t>
      </w:r>
      <w:r>
        <w:rPr>
          <w:spacing w:val="-2"/>
        </w:rPr>
        <w:t xml:space="preserve"> </w:t>
      </w:r>
      <w:r>
        <w:t>godinu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iznosu</w:t>
      </w:r>
      <w:r>
        <w:rPr>
          <w:spacing w:val="-1"/>
        </w:rPr>
        <w:t xml:space="preserve"> </w:t>
      </w:r>
      <w:r w:rsidR="00D81285">
        <w:t>46.757,70</w:t>
      </w:r>
      <w:r>
        <w:rPr>
          <w:spacing w:val="-2"/>
        </w:rPr>
        <w:t xml:space="preserve"> </w:t>
      </w:r>
      <w:r>
        <w:t>eura,</w:t>
      </w:r>
      <w:r>
        <w:rPr>
          <w:spacing w:val="-2"/>
        </w:rPr>
        <w:t xml:space="preserve"> </w:t>
      </w:r>
      <w:r>
        <w:t>što</w:t>
      </w:r>
      <w:r>
        <w:rPr>
          <w:spacing w:val="-2"/>
        </w:rPr>
        <w:t xml:space="preserve"> </w:t>
      </w:r>
      <w:r>
        <w:t>je</w:t>
      </w:r>
      <w:r>
        <w:rPr>
          <w:spacing w:val="-3"/>
        </w:rPr>
        <w:t xml:space="preserve"> </w:t>
      </w:r>
      <w:r w:rsidR="00D81285">
        <w:t>31,82</w:t>
      </w:r>
      <w:r>
        <w:t>% od planiranog.</w:t>
      </w:r>
    </w:p>
    <w:p w:rsidR="00653B66" w:rsidRDefault="00653B66">
      <w:pPr>
        <w:pStyle w:val="Tijeloteksta"/>
      </w:pPr>
    </w:p>
    <w:p w:rsidR="00653B66" w:rsidRDefault="00653B66">
      <w:pPr>
        <w:pStyle w:val="Tijeloteksta"/>
      </w:pPr>
    </w:p>
    <w:p w:rsidR="00653B66" w:rsidRDefault="00653B66">
      <w:pPr>
        <w:pStyle w:val="Tijeloteksta"/>
      </w:pPr>
    </w:p>
    <w:p w:rsidR="00653B66" w:rsidRDefault="00E6569E">
      <w:pPr>
        <w:pStyle w:val="Odlomakpopisa"/>
        <w:numPr>
          <w:ilvl w:val="0"/>
          <w:numId w:val="2"/>
        </w:numPr>
        <w:tabs>
          <w:tab w:val="left" w:pos="860"/>
        </w:tabs>
        <w:ind w:left="860" w:hanging="359"/>
        <w:rPr>
          <w:b/>
          <w:sz w:val="24"/>
        </w:rPr>
      </w:pPr>
      <w:r>
        <w:rPr>
          <w:b/>
          <w:sz w:val="24"/>
        </w:rPr>
        <w:t>OBRAZLOŽENJE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POSEBNOG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DIJELA</w:t>
      </w:r>
    </w:p>
    <w:p w:rsidR="00653B66" w:rsidRDefault="00653B66">
      <w:pPr>
        <w:pStyle w:val="Tijeloteksta"/>
        <w:spacing w:before="158"/>
        <w:rPr>
          <w:b/>
        </w:rPr>
      </w:pPr>
    </w:p>
    <w:p w:rsidR="00653B66" w:rsidRDefault="00E6569E">
      <w:pPr>
        <w:pStyle w:val="Odlomakpopisa"/>
        <w:numPr>
          <w:ilvl w:val="0"/>
          <w:numId w:val="1"/>
        </w:numPr>
        <w:tabs>
          <w:tab w:val="left" w:pos="381"/>
        </w:tabs>
        <w:ind w:right="126" w:firstLine="0"/>
        <w:jc w:val="both"/>
        <w:rPr>
          <w:sz w:val="24"/>
        </w:rPr>
      </w:pPr>
      <w:r>
        <w:rPr>
          <w:b/>
          <w:sz w:val="24"/>
          <w:u w:val="single"/>
        </w:rPr>
        <w:t>Prihodi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iz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Proračuna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Grada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Donjeg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Miholjca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planirani</w:t>
      </w:r>
      <w:r>
        <w:rPr>
          <w:spacing w:val="-3"/>
          <w:sz w:val="24"/>
        </w:rPr>
        <w:t xml:space="preserve"> </w:t>
      </w: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iznosu</w:t>
      </w:r>
      <w:r>
        <w:rPr>
          <w:spacing w:val="-3"/>
          <w:sz w:val="24"/>
        </w:rPr>
        <w:t xml:space="preserve"> </w:t>
      </w:r>
      <w:r w:rsidR="00D81285">
        <w:rPr>
          <w:sz w:val="24"/>
        </w:rPr>
        <w:t>114.743,84</w:t>
      </w:r>
      <w:r>
        <w:rPr>
          <w:spacing w:val="-3"/>
          <w:sz w:val="24"/>
        </w:rPr>
        <w:t xml:space="preserve"> </w:t>
      </w:r>
      <w:r>
        <w:rPr>
          <w:sz w:val="24"/>
        </w:rPr>
        <w:t>eura,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za razdoblje</w:t>
      </w:r>
      <w:r>
        <w:rPr>
          <w:spacing w:val="-2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sz w:val="24"/>
        </w:rPr>
        <w:t>01.</w:t>
      </w:r>
      <w:r>
        <w:rPr>
          <w:spacing w:val="-1"/>
          <w:sz w:val="24"/>
        </w:rPr>
        <w:t xml:space="preserve"> </w:t>
      </w:r>
      <w:r>
        <w:rPr>
          <w:sz w:val="24"/>
        </w:rPr>
        <w:t>siječnja do</w:t>
      </w:r>
      <w:r>
        <w:rPr>
          <w:spacing w:val="-1"/>
          <w:sz w:val="24"/>
        </w:rPr>
        <w:t xml:space="preserve"> </w:t>
      </w:r>
      <w:r>
        <w:rPr>
          <w:sz w:val="24"/>
        </w:rPr>
        <w:t>30.</w:t>
      </w:r>
      <w:r>
        <w:rPr>
          <w:spacing w:val="-1"/>
          <w:sz w:val="24"/>
        </w:rPr>
        <w:t xml:space="preserve"> </w:t>
      </w:r>
      <w:r>
        <w:rPr>
          <w:sz w:val="24"/>
        </w:rPr>
        <w:t>lipnja</w:t>
      </w:r>
      <w:r>
        <w:rPr>
          <w:spacing w:val="-1"/>
          <w:sz w:val="24"/>
        </w:rPr>
        <w:t xml:space="preserve"> </w:t>
      </w:r>
      <w:r>
        <w:rPr>
          <w:sz w:val="24"/>
        </w:rPr>
        <w:t>ostvareni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iznosu </w:t>
      </w:r>
      <w:r w:rsidR="00D81285">
        <w:rPr>
          <w:sz w:val="24"/>
        </w:rPr>
        <w:t>3</w:t>
      </w:r>
      <w:r w:rsidR="00A12372">
        <w:rPr>
          <w:sz w:val="24"/>
        </w:rPr>
        <w:t>9</w:t>
      </w:r>
      <w:r w:rsidR="00D81285">
        <w:rPr>
          <w:sz w:val="24"/>
        </w:rPr>
        <w:t>.</w:t>
      </w:r>
      <w:r w:rsidR="00A12372">
        <w:rPr>
          <w:sz w:val="24"/>
        </w:rPr>
        <w:t>598,36</w:t>
      </w:r>
      <w:r>
        <w:rPr>
          <w:spacing w:val="-1"/>
          <w:sz w:val="24"/>
        </w:rPr>
        <w:t xml:space="preserve"> </w:t>
      </w:r>
      <w:r>
        <w:rPr>
          <w:sz w:val="24"/>
        </w:rPr>
        <w:t>eura, što</w:t>
      </w:r>
      <w:r>
        <w:rPr>
          <w:spacing w:val="-1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 w:rsidR="00D81285">
        <w:rPr>
          <w:sz w:val="24"/>
        </w:rPr>
        <w:t>3</w:t>
      </w:r>
      <w:r w:rsidR="00A12372">
        <w:rPr>
          <w:sz w:val="24"/>
        </w:rPr>
        <w:t>4</w:t>
      </w:r>
      <w:r w:rsidR="00D81285">
        <w:rPr>
          <w:sz w:val="24"/>
        </w:rPr>
        <w:t>,</w:t>
      </w:r>
      <w:r w:rsidR="00A12372">
        <w:rPr>
          <w:sz w:val="24"/>
        </w:rPr>
        <w:t>51</w:t>
      </w:r>
      <w:r>
        <w:rPr>
          <w:sz w:val="24"/>
        </w:rPr>
        <w:t>%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od </w:t>
      </w:r>
      <w:r>
        <w:rPr>
          <w:spacing w:val="-2"/>
          <w:sz w:val="24"/>
        </w:rPr>
        <w:t>planiranog.</w:t>
      </w:r>
    </w:p>
    <w:p w:rsidR="00653B66" w:rsidRDefault="00E6569E">
      <w:pPr>
        <w:pStyle w:val="Odlomakpopisa"/>
        <w:numPr>
          <w:ilvl w:val="0"/>
          <w:numId w:val="1"/>
        </w:numPr>
        <w:tabs>
          <w:tab w:val="left" w:pos="381"/>
        </w:tabs>
        <w:ind w:left="381"/>
        <w:jc w:val="both"/>
        <w:rPr>
          <w:sz w:val="24"/>
        </w:rPr>
      </w:pPr>
      <w:r>
        <w:rPr>
          <w:b/>
          <w:sz w:val="24"/>
          <w:u w:val="single"/>
        </w:rPr>
        <w:t>Vlastiti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prihodi</w:t>
      </w:r>
      <w:r>
        <w:rPr>
          <w:b/>
          <w:sz w:val="24"/>
        </w:rPr>
        <w:t xml:space="preserve"> </w:t>
      </w:r>
      <w:r>
        <w:rPr>
          <w:sz w:val="24"/>
        </w:rPr>
        <w:t>planirani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iznosu</w:t>
      </w:r>
      <w:r>
        <w:rPr>
          <w:spacing w:val="-1"/>
          <w:sz w:val="24"/>
        </w:rPr>
        <w:t xml:space="preserve"> </w:t>
      </w:r>
      <w:r w:rsidR="00D81285">
        <w:rPr>
          <w:sz w:val="24"/>
        </w:rPr>
        <w:t>3.</w:t>
      </w:r>
      <w:r w:rsidR="002741A0">
        <w:rPr>
          <w:sz w:val="24"/>
        </w:rPr>
        <w:t>310</w:t>
      </w:r>
      <w:r w:rsidR="00D81285">
        <w:rPr>
          <w:sz w:val="24"/>
        </w:rPr>
        <w:t>,00</w:t>
      </w:r>
      <w:r>
        <w:rPr>
          <w:spacing w:val="-1"/>
          <w:sz w:val="24"/>
        </w:rPr>
        <w:t xml:space="preserve"> </w:t>
      </w:r>
      <w:r>
        <w:rPr>
          <w:sz w:val="24"/>
        </w:rPr>
        <w:t>eura,</w:t>
      </w:r>
      <w:r>
        <w:rPr>
          <w:spacing w:val="-1"/>
          <w:sz w:val="24"/>
        </w:rPr>
        <w:t xml:space="preserve"> </w:t>
      </w:r>
      <w:r>
        <w:rPr>
          <w:sz w:val="24"/>
        </w:rPr>
        <w:t>a za razdoblje</w:t>
      </w:r>
      <w:r>
        <w:rPr>
          <w:spacing w:val="-2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sz w:val="24"/>
        </w:rPr>
        <w:t>01.</w:t>
      </w:r>
      <w:r>
        <w:rPr>
          <w:spacing w:val="-1"/>
          <w:sz w:val="24"/>
        </w:rPr>
        <w:t xml:space="preserve"> </w:t>
      </w:r>
      <w:r>
        <w:rPr>
          <w:sz w:val="24"/>
        </w:rPr>
        <w:t>siječnja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5"/>
          <w:sz w:val="24"/>
        </w:rPr>
        <w:t>30.</w:t>
      </w:r>
    </w:p>
    <w:p w:rsidR="00653B66" w:rsidRDefault="00E6569E">
      <w:pPr>
        <w:pStyle w:val="Tijeloteksta"/>
        <w:ind w:left="141"/>
        <w:jc w:val="both"/>
      </w:pPr>
      <w:r>
        <w:t>lipnja</w:t>
      </w:r>
      <w:r>
        <w:rPr>
          <w:spacing w:val="-1"/>
        </w:rPr>
        <w:t xml:space="preserve"> </w:t>
      </w:r>
      <w:r>
        <w:t>ostvareni su u</w:t>
      </w:r>
      <w:r>
        <w:rPr>
          <w:spacing w:val="-1"/>
        </w:rPr>
        <w:t xml:space="preserve"> </w:t>
      </w:r>
      <w:r>
        <w:t xml:space="preserve">iznosu </w:t>
      </w:r>
      <w:r w:rsidR="000F4BF6">
        <w:t>1.207,20</w:t>
      </w:r>
      <w:r>
        <w:t xml:space="preserve"> eura, što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 w:rsidR="000F4BF6">
        <w:t>36,</w:t>
      </w:r>
      <w:r w:rsidR="00A12372">
        <w:t>47</w:t>
      </w:r>
      <w:r>
        <w:t>%</w:t>
      </w:r>
      <w:r>
        <w:rPr>
          <w:spacing w:val="-1"/>
        </w:rPr>
        <w:t xml:space="preserve"> </w:t>
      </w:r>
      <w:r>
        <w:t xml:space="preserve">od </w:t>
      </w:r>
      <w:r>
        <w:rPr>
          <w:spacing w:val="-2"/>
        </w:rPr>
        <w:t>planiranog.</w:t>
      </w:r>
    </w:p>
    <w:p w:rsidR="00653B66" w:rsidRDefault="00E6569E">
      <w:pPr>
        <w:pStyle w:val="Odlomakpopisa"/>
        <w:numPr>
          <w:ilvl w:val="0"/>
          <w:numId w:val="1"/>
        </w:numPr>
        <w:tabs>
          <w:tab w:val="left" w:pos="381"/>
        </w:tabs>
        <w:spacing w:before="1"/>
        <w:ind w:left="381"/>
        <w:jc w:val="both"/>
        <w:rPr>
          <w:sz w:val="24"/>
        </w:rPr>
      </w:pPr>
      <w:r>
        <w:rPr>
          <w:b/>
          <w:sz w:val="24"/>
          <w:u w:val="single"/>
        </w:rPr>
        <w:t>Tekuće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kapitalne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pomoći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te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donacije</w:t>
      </w:r>
      <w:r>
        <w:rPr>
          <w:b/>
          <w:sz w:val="24"/>
        </w:rPr>
        <w:t xml:space="preserve"> </w:t>
      </w:r>
      <w:r>
        <w:rPr>
          <w:sz w:val="24"/>
        </w:rPr>
        <w:t>planirani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iznosu</w:t>
      </w:r>
      <w:r>
        <w:rPr>
          <w:spacing w:val="-1"/>
          <w:sz w:val="24"/>
        </w:rPr>
        <w:t xml:space="preserve"> </w:t>
      </w:r>
      <w:r w:rsidR="000F4BF6">
        <w:rPr>
          <w:sz w:val="24"/>
        </w:rPr>
        <w:t>33.200,00</w:t>
      </w:r>
      <w:r>
        <w:rPr>
          <w:spacing w:val="-1"/>
          <w:sz w:val="24"/>
        </w:rPr>
        <w:t xml:space="preserve"> </w:t>
      </w:r>
      <w:r>
        <w:rPr>
          <w:sz w:val="24"/>
        </w:rPr>
        <w:t>eura,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 </w:t>
      </w:r>
      <w:r>
        <w:rPr>
          <w:spacing w:val="-5"/>
          <w:sz w:val="24"/>
        </w:rPr>
        <w:t>za</w:t>
      </w:r>
    </w:p>
    <w:p w:rsidR="00653B66" w:rsidRDefault="00E6569E">
      <w:pPr>
        <w:pStyle w:val="Tijeloteksta"/>
        <w:ind w:left="141" w:right="151"/>
        <w:jc w:val="both"/>
      </w:pPr>
      <w:r>
        <w:t>razdoblje</w:t>
      </w:r>
      <w:r>
        <w:rPr>
          <w:spacing w:val="-4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01.</w:t>
      </w:r>
      <w:r>
        <w:rPr>
          <w:spacing w:val="-3"/>
        </w:rPr>
        <w:t xml:space="preserve"> </w:t>
      </w:r>
      <w:r>
        <w:t>siječnja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30.</w:t>
      </w:r>
      <w:r>
        <w:rPr>
          <w:spacing w:val="-3"/>
        </w:rPr>
        <w:t xml:space="preserve"> </w:t>
      </w:r>
      <w:r>
        <w:t>lipnja</w:t>
      </w:r>
      <w:r>
        <w:rPr>
          <w:spacing w:val="-3"/>
        </w:rPr>
        <w:t xml:space="preserve"> </w:t>
      </w:r>
      <w:r>
        <w:t>ostvareni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iznosu</w:t>
      </w:r>
      <w:r>
        <w:rPr>
          <w:spacing w:val="-2"/>
        </w:rPr>
        <w:t xml:space="preserve"> </w:t>
      </w:r>
      <w:r w:rsidR="000F4BF6">
        <w:t>18.555,00</w:t>
      </w:r>
      <w:r>
        <w:rPr>
          <w:spacing w:val="-3"/>
        </w:rPr>
        <w:t xml:space="preserve"> </w:t>
      </w:r>
      <w:r>
        <w:t>eura,</w:t>
      </w:r>
      <w:r>
        <w:rPr>
          <w:spacing w:val="-1"/>
        </w:rPr>
        <w:t xml:space="preserve"> </w:t>
      </w:r>
      <w:r>
        <w:t>što</w:t>
      </w:r>
      <w:r>
        <w:rPr>
          <w:spacing w:val="-3"/>
        </w:rPr>
        <w:t xml:space="preserve"> </w:t>
      </w:r>
      <w:r>
        <w:t>je</w:t>
      </w:r>
      <w:r>
        <w:rPr>
          <w:spacing w:val="-4"/>
        </w:rPr>
        <w:t xml:space="preserve"> </w:t>
      </w:r>
      <w:r w:rsidR="000F4BF6">
        <w:t>55,89</w:t>
      </w:r>
      <w:r>
        <w:t>%</w:t>
      </w:r>
      <w:r>
        <w:rPr>
          <w:spacing w:val="-4"/>
        </w:rPr>
        <w:t xml:space="preserve"> </w:t>
      </w:r>
      <w:r>
        <w:t xml:space="preserve">od </w:t>
      </w:r>
      <w:r>
        <w:rPr>
          <w:spacing w:val="-2"/>
        </w:rPr>
        <w:t>planiranog.</w:t>
      </w:r>
    </w:p>
    <w:p w:rsidR="00653B66" w:rsidRDefault="00653B66">
      <w:pPr>
        <w:pStyle w:val="Tijeloteksta"/>
        <w:jc w:val="both"/>
        <w:sectPr w:rsidR="00653B66">
          <w:type w:val="continuous"/>
          <w:pgSz w:w="11910" w:h="16840"/>
          <w:pgMar w:top="1420" w:right="1417" w:bottom="280" w:left="1275" w:header="720" w:footer="720" w:gutter="0"/>
          <w:cols w:space="720"/>
        </w:sectPr>
      </w:pPr>
    </w:p>
    <w:p w:rsidR="00653B66" w:rsidRDefault="00E6569E">
      <w:pPr>
        <w:spacing w:before="71"/>
        <w:ind w:left="141"/>
        <w:rPr>
          <w:sz w:val="24"/>
        </w:rPr>
      </w:pPr>
      <w:r>
        <w:rPr>
          <w:b/>
          <w:sz w:val="24"/>
          <w:u w:val="single"/>
        </w:rPr>
        <w:lastRenderedPageBreak/>
        <w:t>Skupina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rashoda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31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Rashodi</w:t>
      </w:r>
      <w:r>
        <w:rPr>
          <w:spacing w:val="-2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zaposlene</w:t>
      </w:r>
    </w:p>
    <w:p w:rsidR="00653B66" w:rsidRDefault="00E6569E">
      <w:pPr>
        <w:pStyle w:val="Tijeloteksta"/>
        <w:ind w:left="141"/>
      </w:pPr>
      <w:r>
        <w:t>Rashodi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zaposlene</w:t>
      </w:r>
      <w:r>
        <w:rPr>
          <w:spacing w:val="-4"/>
        </w:rPr>
        <w:t xml:space="preserve"> </w:t>
      </w:r>
      <w:r>
        <w:t>odnose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plaće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zaposlene,</w:t>
      </w:r>
      <w:r>
        <w:rPr>
          <w:spacing w:val="-3"/>
        </w:rPr>
        <w:t xml:space="preserve"> </w:t>
      </w:r>
      <w:r>
        <w:t>nagrade,</w:t>
      </w:r>
      <w:r>
        <w:rPr>
          <w:spacing w:val="-3"/>
        </w:rPr>
        <w:t xml:space="preserve"> </w:t>
      </w:r>
      <w:r>
        <w:t>naknade,</w:t>
      </w:r>
      <w:r>
        <w:rPr>
          <w:spacing w:val="-1"/>
        </w:rPr>
        <w:t xml:space="preserve"> </w:t>
      </w:r>
      <w:r>
        <w:t>regres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 xml:space="preserve">ostalo. Ukupni rashodi za zaposlene planirani su u iznosu </w:t>
      </w:r>
      <w:r w:rsidR="000F4BF6">
        <w:t>70.680,00</w:t>
      </w:r>
      <w:r>
        <w:t xml:space="preserve"> eura, a za razdoblje od 01.</w:t>
      </w:r>
    </w:p>
    <w:p w:rsidR="00653B66" w:rsidRDefault="00E6569E">
      <w:pPr>
        <w:pStyle w:val="Tijeloteksta"/>
        <w:ind w:left="141"/>
      </w:pPr>
      <w:r>
        <w:t>siječnja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30.</w:t>
      </w:r>
      <w:r>
        <w:rPr>
          <w:spacing w:val="-3"/>
        </w:rPr>
        <w:t xml:space="preserve"> </w:t>
      </w:r>
      <w:r>
        <w:t>lipnja</w:t>
      </w:r>
      <w:r>
        <w:rPr>
          <w:spacing w:val="-4"/>
        </w:rPr>
        <w:t xml:space="preserve"> </w:t>
      </w:r>
      <w:r>
        <w:t>202</w:t>
      </w:r>
      <w:r w:rsidR="000F4BF6">
        <w:t>6</w:t>
      </w:r>
      <w:r>
        <w:t>.</w:t>
      </w:r>
      <w:r>
        <w:rPr>
          <w:spacing w:val="-3"/>
        </w:rPr>
        <w:t xml:space="preserve"> </w:t>
      </w:r>
      <w:r>
        <w:t>godine</w:t>
      </w:r>
      <w:r>
        <w:rPr>
          <w:spacing w:val="-4"/>
        </w:rPr>
        <w:t xml:space="preserve"> </w:t>
      </w:r>
      <w:r>
        <w:t>ostvareni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iznosu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 w:rsidR="000F4BF6">
        <w:t>23.347,18</w:t>
      </w:r>
      <w:r>
        <w:rPr>
          <w:spacing w:val="-3"/>
        </w:rPr>
        <w:t xml:space="preserve"> </w:t>
      </w:r>
      <w:r>
        <w:t>eura,</w:t>
      </w:r>
      <w:r>
        <w:rPr>
          <w:spacing w:val="-1"/>
        </w:rPr>
        <w:t xml:space="preserve"> </w:t>
      </w:r>
      <w:r>
        <w:t>što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 w:rsidR="000F4BF6">
        <w:t>33,03</w:t>
      </w:r>
      <w:r>
        <w:t>%</w:t>
      </w:r>
      <w:r>
        <w:rPr>
          <w:spacing w:val="-4"/>
        </w:rPr>
        <w:t xml:space="preserve"> </w:t>
      </w:r>
      <w:r>
        <w:t xml:space="preserve">od </w:t>
      </w:r>
      <w:r>
        <w:rPr>
          <w:spacing w:val="-2"/>
        </w:rPr>
        <w:t>planiranog.</w:t>
      </w:r>
    </w:p>
    <w:p w:rsidR="00653B66" w:rsidRDefault="00653B66">
      <w:pPr>
        <w:pStyle w:val="Tijeloteksta"/>
      </w:pPr>
    </w:p>
    <w:p w:rsidR="00653B66" w:rsidRDefault="00E6569E">
      <w:pPr>
        <w:ind w:left="141"/>
        <w:rPr>
          <w:sz w:val="24"/>
        </w:rPr>
      </w:pPr>
      <w:r>
        <w:rPr>
          <w:b/>
          <w:sz w:val="24"/>
          <w:u w:val="single"/>
        </w:rPr>
        <w:t>Skupina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rashoda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32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Materijalni</w:t>
      </w:r>
      <w:r>
        <w:rPr>
          <w:spacing w:val="-2"/>
          <w:sz w:val="24"/>
        </w:rPr>
        <w:t xml:space="preserve"> rashodi</w:t>
      </w:r>
    </w:p>
    <w:p w:rsidR="00653B66" w:rsidRDefault="00E6569E">
      <w:pPr>
        <w:pStyle w:val="Tijeloteksta"/>
        <w:ind w:left="141"/>
      </w:pPr>
      <w:r>
        <w:t>Materijalni</w:t>
      </w:r>
      <w:r>
        <w:rPr>
          <w:spacing w:val="-3"/>
        </w:rPr>
        <w:t xml:space="preserve"> </w:t>
      </w:r>
      <w:r>
        <w:t>rashodi odnose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dnevnice</w:t>
      </w:r>
      <w:r>
        <w:rPr>
          <w:spacing w:val="-2"/>
        </w:rPr>
        <w:t xml:space="preserve"> </w:t>
      </w:r>
      <w:r>
        <w:t>i naknade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prijevoz, stručna</w:t>
      </w:r>
      <w:r>
        <w:rPr>
          <w:spacing w:val="-1"/>
        </w:rPr>
        <w:t xml:space="preserve"> </w:t>
      </w:r>
      <w:r>
        <w:rPr>
          <w:spacing w:val="-2"/>
        </w:rPr>
        <w:t>usavršavanja</w:t>
      </w:r>
    </w:p>
    <w:p w:rsidR="00653B66" w:rsidRDefault="00E6569E">
      <w:pPr>
        <w:pStyle w:val="Tijeloteksta"/>
        <w:ind w:left="141"/>
      </w:pPr>
      <w:r>
        <w:t>zaposlenih,</w:t>
      </w:r>
      <w:r>
        <w:rPr>
          <w:spacing w:val="-4"/>
        </w:rPr>
        <w:t xml:space="preserve"> </w:t>
      </w:r>
      <w:r>
        <w:t>uredski</w:t>
      </w:r>
      <w:r>
        <w:rPr>
          <w:spacing w:val="-4"/>
        </w:rPr>
        <w:t xml:space="preserve"> </w:t>
      </w:r>
      <w:r>
        <w:t>materijal,</w:t>
      </w:r>
      <w:r>
        <w:rPr>
          <w:spacing w:val="-4"/>
        </w:rPr>
        <w:t xml:space="preserve"> </w:t>
      </w:r>
      <w:r>
        <w:t>sitan</w:t>
      </w:r>
      <w:r>
        <w:rPr>
          <w:spacing w:val="-4"/>
        </w:rPr>
        <w:t xml:space="preserve"> </w:t>
      </w:r>
      <w:r>
        <w:t>inventar,</w:t>
      </w:r>
      <w:r>
        <w:rPr>
          <w:spacing w:val="-4"/>
        </w:rPr>
        <w:t xml:space="preserve"> </w:t>
      </w:r>
      <w:r>
        <w:t>poštarinu,</w:t>
      </w:r>
      <w:r>
        <w:rPr>
          <w:spacing w:val="-4"/>
        </w:rPr>
        <w:t xml:space="preserve"> </w:t>
      </w:r>
      <w:r>
        <w:t>usluge</w:t>
      </w:r>
      <w:r>
        <w:rPr>
          <w:spacing w:val="-4"/>
        </w:rPr>
        <w:t xml:space="preserve"> </w:t>
      </w:r>
      <w:r>
        <w:t>promidžbe,</w:t>
      </w:r>
      <w:r>
        <w:rPr>
          <w:spacing w:val="-2"/>
        </w:rPr>
        <w:t xml:space="preserve"> </w:t>
      </w:r>
      <w:r>
        <w:t>usluge</w:t>
      </w:r>
      <w:r>
        <w:rPr>
          <w:spacing w:val="-5"/>
        </w:rPr>
        <w:t xml:space="preserve"> </w:t>
      </w:r>
      <w:r>
        <w:t>tekućeg</w:t>
      </w:r>
      <w:r>
        <w:rPr>
          <w:spacing w:val="-4"/>
        </w:rPr>
        <w:t xml:space="preserve"> </w:t>
      </w:r>
      <w:r>
        <w:t>i investicijskog održavanja objekta, usluge razvoja software-a, premije osiguranja,</w:t>
      </w:r>
    </w:p>
    <w:p w:rsidR="00653B66" w:rsidRDefault="00E6569E">
      <w:pPr>
        <w:pStyle w:val="Tijeloteksta"/>
        <w:ind w:left="141"/>
      </w:pPr>
      <w:r>
        <w:t>reprezentacije, režijske troškove, ugovore o djelu, troškove za aktivnosti i manifestacije i ostalo.</w:t>
      </w:r>
      <w:r>
        <w:rPr>
          <w:spacing w:val="-3"/>
        </w:rPr>
        <w:t xml:space="preserve"> </w:t>
      </w:r>
      <w:r>
        <w:t>Ukupni</w:t>
      </w:r>
      <w:r>
        <w:rPr>
          <w:spacing w:val="-3"/>
        </w:rPr>
        <w:t xml:space="preserve"> </w:t>
      </w:r>
      <w:r>
        <w:t>materijalni</w:t>
      </w:r>
      <w:r>
        <w:rPr>
          <w:spacing w:val="-3"/>
        </w:rPr>
        <w:t xml:space="preserve"> </w:t>
      </w:r>
      <w:r>
        <w:t>rashodi</w:t>
      </w:r>
      <w:r>
        <w:rPr>
          <w:spacing w:val="-3"/>
        </w:rPr>
        <w:t xml:space="preserve"> </w:t>
      </w:r>
      <w:r>
        <w:t>planirani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iznosu</w:t>
      </w:r>
      <w:r>
        <w:rPr>
          <w:spacing w:val="-2"/>
        </w:rPr>
        <w:t xml:space="preserve"> </w:t>
      </w:r>
      <w:r w:rsidR="000F4BF6">
        <w:t>38.325,00</w:t>
      </w:r>
      <w:r>
        <w:rPr>
          <w:spacing w:val="-3"/>
        </w:rPr>
        <w:t xml:space="preserve"> </w:t>
      </w:r>
      <w:r>
        <w:t>eura,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razdoblje</w:t>
      </w:r>
      <w:r>
        <w:rPr>
          <w:spacing w:val="-4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 xml:space="preserve">01. siječnja do 30. lipnja 2026. godine ostvareni su u iznosu od </w:t>
      </w:r>
      <w:r w:rsidR="000F4BF6">
        <w:t>11.205,74</w:t>
      </w:r>
      <w:r>
        <w:t xml:space="preserve"> eura, što je </w:t>
      </w:r>
      <w:r w:rsidR="000F4BF6">
        <w:t>29,24</w:t>
      </w:r>
      <w:r>
        <w:t xml:space="preserve">% od </w:t>
      </w:r>
      <w:r>
        <w:rPr>
          <w:spacing w:val="-2"/>
        </w:rPr>
        <w:t>planiranog.</w:t>
      </w:r>
    </w:p>
    <w:p w:rsidR="00653B66" w:rsidRDefault="00653B66">
      <w:pPr>
        <w:pStyle w:val="Tijeloteksta"/>
        <w:spacing w:before="1"/>
      </w:pPr>
    </w:p>
    <w:p w:rsidR="00653B66" w:rsidRDefault="00E6569E">
      <w:pPr>
        <w:ind w:left="141"/>
        <w:jc w:val="both"/>
        <w:rPr>
          <w:sz w:val="24"/>
        </w:rPr>
      </w:pPr>
      <w:r>
        <w:rPr>
          <w:b/>
          <w:sz w:val="24"/>
          <w:u w:val="single"/>
        </w:rPr>
        <w:t>Skupina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rashoda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34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Financijski</w:t>
      </w:r>
      <w:r>
        <w:rPr>
          <w:spacing w:val="-2"/>
          <w:sz w:val="24"/>
        </w:rPr>
        <w:t xml:space="preserve"> rashodi</w:t>
      </w:r>
    </w:p>
    <w:p w:rsidR="00653B66" w:rsidRDefault="00E6569E" w:rsidP="000F4BF6">
      <w:pPr>
        <w:pStyle w:val="Tijeloteksta"/>
        <w:ind w:left="141" w:right="46"/>
        <w:jc w:val="both"/>
      </w:pPr>
      <w:r>
        <w:t>Financijski</w:t>
      </w:r>
      <w:r>
        <w:rPr>
          <w:spacing w:val="-3"/>
        </w:rPr>
        <w:t xml:space="preserve"> </w:t>
      </w:r>
      <w:r>
        <w:t>rashodi</w:t>
      </w:r>
      <w:r>
        <w:rPr>
          <w:spacing w:val="-3"/>
        </w:rPr>
        <w:t xml:space="preserve"> </w:t>
      </w:r>
      <w:r>
        <w:t>odnose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usluge</w:t>
      </w:r>
      <w:r>
        <w:rPr>
          <w:spacing w:val="-4"/>
        </w:rPr>
        <w:t xml:space="preserve"> </w:t>
      </w:r>
      <w:r>
        <w:t>platnog</w:t>
      </w:r>
      <w:r>
        <w:rPr>
          <w:spacing w:val="-3"/>
        </w:rPr>
        <w:t xml:space="preserve"> </w:t>
      </w:r>
      <w:r>
        <w:t>prometa.</w:t>
      </w:r>
      <w:r>
        <w:rPr>
          <w:spacing w:val="-3"/>
        </w:rPr>
        <w:t xml:space="preserve"> </w:t>
      </w:r>
      <w:r>
        <w:t>Ukupni</w:t>
      </w:r>
      <w:r>
        <w:rPr>
          <w:spacing w:val="-3"/>
        </w:rPr>
        <w:t xml:space="preserve"> </w:t>
      </w:r>
      <w:r>
        <w:t>financijski</w:t>
      </w:r>
      <w:r>
        <w:rPr>
          <w:spacing w:val="-3"/>
        </w:rPr>
        <w:t xml:space="preserve"> </w:t>
      </w:r>
      <w:r>
        <w:t>rashodi</w:t>
      </w:r>
      <w:r>
        <w:rPr>
          <w:spacing w:val="-3"/>
        </w:rPr>
        <w:t xml:space="preserve"> </w:t>
      </w:r>
      <w:r>
        <w:t xml:space="preserve">planirani su u iznosu </w:t>
      </w:r>
      <w:r w:rsidR="000F4BF6">
        <w:t>800</w:t>
      </w:r>
      <w:r>
        <w:t>,00 eura, a za razdoblje od 01. siječnja do 30. lipnja 202</w:t>
      </w:r>
      <w:r w:rsidR="000F4BF6">
        <w:t>6</w:t>
      </w:r>
      <w:r>
        <w:t xml:space="preserve">. godine ostvareni su u iznosu od </w:t>
      </w:r>
      <w:r w:rsidR="000F4BF6">
        <w:t>58,08</w:t>
      </w:r>
      <w:r>
        <w:t xml:space="preserve"> eura, što je </w:t>
      </w:r>
      <w:r w:rsidR="000F4BF6">
        <w:t>7,26</w:t>
      </w:r>
      <w:r>
        <w:t>% od planiranog.</w:t>
      </w:r>
    </w:p>
    <w:p w:rsidR="00653B66" w:rsidRDefault="00E6569E">
      <w:pPr>
        <w:spacing w:before="274"/>
        <w:ind w:left="141"/>
        <w:rPr>
          <w:sz w:val="24"/>
        </w:rPr>
      </w:pPr>
      <w:r>
        <w:rPr>
          <w:b/>
          <w:sz w:val="24"/>
          <w:u w:val="single"/>
        </w:rPr>
        <w:t>Skupina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rashoda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42</w:t>
      </w:r>
      <w:r>
        <w:rPr>
          <w:b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Rashodi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3"/>
          <w:sz w:val="24"/>
        </w:rPr>
        <w:t xml:space="preserve"> </w:t>
      </w:r>
      <w:r>
        <w:rPr>
          <w:sz w:val="24"/>
        </w:rPr>
        <w:t>nabavu</w:t>
      </w:r>
      <w:r>
        <w:rPr>
          <w:spacing w:val="-1"/>
          <w:sz w:val="24"/>
        </w:rPr>
        <w:t xml:space="preserve"> </w:t>
      </w:r>
      <w:r>
        <w:rPr>
          <w:sz w:val="24"/>
        </w:rPr>
        <w:t>proizvedene</w:t>
      </w:r>
      <w:r>
        <w:rPr>
          <w:spacing w:val="-3"/>
          <w:sz w:val="24"/>
        </w:rPr>
        <w:t xml:space="preserve"> </w:t>
      </w:r>
      <w:r>
        <w:rPr>
          <w:sz w:val="24"/>
        </w:rPr>
        <w:t>dugotrajne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imovine</w:t>
      </w:r>
    </w:p>
    <w:p w:rsidR="00653B66" w:rsidRDefault="00E6569E">
      <w:pPr>
        <w:pStyle w:val="Tijeloteksta"/>
        <w:ind w:left="141"/>
      </w:pPr>
      <w:r>
        <w:t>Rashodi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nabavu</w:t>
      </w:r>
      <w:r>
        <w:rPr>
          <w:spacing w:val="-3"/>
        </w:rPr>
        <w:t xml:space="preserve"> </w:t>
      </w:r>
      <w:r>
        <w:t>proizvedene</w:t>
      </w:r>
      <w:r>
        <w:rPr>
          <w:spacing w:val="-4"/>
        </w:rPr>
        <w:t xml:space="preserve"> </w:t>
      </w:r>
      <w:r>
        <w:t>dugotrajne</w:t>
      </w:r>
      <w:r>
        <w:rPr>
          <w:spacing w:val="-3"/>
        </w:rPr>
        <w:t xml:space="preserve"> </w:t>
      </w:r>
      <w:r>
        <w:t>imovine</w:t>
      </w:r>
      <w:r>
        <w:rPr>
          <w:spacing w:val="-4"/>
        </w:rPr>
        <w:t xml:space="preserve"> </w:t>
      </w:r>
      <w:r>
        <w:t>odnose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nabavu</w:t>
      </w:r>
      <w:r>
        <w:rPr>
          <w:spacing w:val="-1"/>
        </w:rPr>
        <w:t xml:space="preserve"> </w:t>
      </w:r>
      <w:r>
        <w:t>računala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računalne opreme, uključujući i licence za odgovarajuće pakete i programe, nabavu uredskog</w:t>
      </w:r>
    </w:p>
    <w:p w:rsidR="00653B66" w:rsidRDefault="00E6569E">
      <w:pPr>
        <w:pStyle w:val="Tijeloteksta"/>
        <w:ind w:left="141"/>
      </w:pPr>
      <w:r>
        <w:t>namještaja,</w:t>
      </w:r>
      <w:r>
        <w:rPr>
          <w:spacing w:val="-3"/>
        </w:rPr>
        <w:t xml:space="preserve"> </w:t>
      </w:r>
      <w:r>
        <w:t>opreme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održavanje</w:t>
      </w:r>
      <w:r>
        <w:rPr>
          <w:spacing w:val="-1"/>
        </w:rPr>
        <w:t xml:space="preserve"> </w:t>
      </w:r>
      <w:r>
        <w:t>prostorij</w:t>
      </w:r>
      <w:bookmarkStart w:id="0" w:name="_GoBack"/>
      <w:bookmarkEnd w:id="0"/>
      <w:r>
        <w:t>a</w:t>
      </w:r>
      <w:r>
        <w:rPr>
          <w:spacing w:val="-2"/>
        </w:rPr>
        <w:t xml:space="preserve"> </w:t>
      </w:r>
      <w:r>
        <w:t>te na nabavu knjiga</w:t>
      </w:r>
      <w:r>
        <w:rPr>
          <w:spacing w:val="-2"/>
        </w:rPr>
        <w:t xml:space="preserve"> </w:t>
      </w:r>
      <w:r>
        <w:t>kao osnovne</w:t>
      </w:r>
      <w:r>
        <w:rPr>
          <w:spacing w:val="-1"/>
        </w:rPr>
        <w:t xml:space="preserve"> </w:t>
      </w:r>
      <w:r>
        <w:rPr>
          <w:spacing w:val="-2"/>
        </w:rPr>
        <w:t>djelatnosti</w:t>
      </w:r>
    </w:p>
    <w:p w:rsidR="00653B66" w:rsidRDefault="00E6569E">
      <w:pPr>
        <w:pStyle w:val="Tijeloteksta"/>
        <w:ind w:left="141" w:right="74"/>
      </w:pPr>
      <w:r>
        <w:t xml:space="preserve">Knjižnice. Ukupni rashodi za nabavu proizvedene dugotrajne imovine planirani su u iznosu </w:t>
      </w:r>
      <w:r w:rsidR="009658DF">
        <w:t>37.150,00</w:t>
      </w:r>
      <w:r>
        <w:rPr>
          <w:spacing w:val="-3"/>
        </w:rPr>
        <w:t xml:space="preserve"> </w:t>
      </w:r>
      <w:r>
        <w:t>eura,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razdoblje</w:t>
      </w:r>
      <w:r>
        <w:rPr>
          <w:spacing w:val="-4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01.</w:t>
      </w:r>
      <w:r>
        <w:rPr>
          <w:spacing w:val="-3"/>
        </w:rPr>
        <w:t xml:space="preserve"> </w:t>
      </w:r>
      <w:r>
        <w:t>siječnja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30.</w:t>
      </w:r>
      <w:r>
        <w:rPr>
          <w:spacing w:val="-3"/>
        </w:rPr>
        <w:t xml:space="preserve"> </w:t>
      </w:r>
      <w:r>
        <w:t>lipnja</w:t>
      </w:r>
      <w:r>
        <w:rPr>
          <w:spacing w:val="-4"/>
        </w:rPr>
        <w:t xml:space="preserve"> </w:t>
      </w:r>
      <w:r>
        <w:t>202</w:t>
      </w:r>
      <w:r w:rsidR="000F4BF6">
        <w:t>6</w:t>
      </w:r>
      <w:r>
        <w:t>.</w:t>
      </w:r>
      <w:r>
        <w:rPr>
          <w:spacing w:val="-3"/>
        </w:rPr>
        <w:t xml:space="preserve"> </w:t>
      </w:r>
      <w:r>
        <w:t>godine</w:t>
      </w:r>
      <w:r>
        <w:rPr>
          <w:spacing w:val="-3"/>
        </w:rPr>
        <w:t xml:space="preserve"> </w:t>
      </w:r>
      <w:r>
        <w:t>ostvareni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 xml:space="preserve">iznosu od </w:t>
      </w:r>
      <w:r w:rsidR="009658DF">
        <w:t>12.146,70</w:t>
      </w:r>
      <w:r>
        <w:t xml:space="preserve"> eura, što </w:t>
      </w:r>
      <w:r w:rsidR="009658DF">
        <w:t>32,70</w:t>
      </w:r>
      <w:r>
        <w:t>% od planiranog.</w:t>
      </w:r>
    </w:p>
    <w:p w:rsidR="00653B66" w:rsidRDefault="00653B66">
      <w:pPr>
        <w:pStyle w:val="Tijeloteksta"/>
      </w:pPr>
    </w:p>
    <w:p w:rsidR="00653B66" w:rsidRDefault="00653B66">
      <w:pPr>
        <w:pStyle w:val="Tijeloteksta"/>
      </w:pPr>
    </w:p>
    <w:p w:rsidR="00653B66" w:rsidRDefault="00E6569E">
      <w:pPr>
        <w:pStyle w:val="Tijeloteksta"/>
        <w:ind w:left="141" w:right="39" w:firstLine="707"/>
      </w:pPr>
      <w:r>
        <w:t xml:space="preserve">Višak prihoda poslovanja iznosi </w:t>
      </w:r>
      <w:r w:rsidR="00FB6DC0">
        <w:t>12.602,86</w:t>
      </w:r>
      <w:r>
        <w:t xml:space="preserve"> eura, a preneseni manjak iz prethodnih godina</w:t>
      </w:r>
      <w:r>
        <w:rPr>
          <w:spacing w:val="-3"/>
        </w:rPr>
        <w:t xml:space="preserve"> </w:t>
      </w:r>
      <w:r>
        <w:t>iznosi</w:t>
      </w:r>
      <w:r>
        <w:rPr>
          <w:spacing w:val="-3"/>
        </w:rPr>
        <w:t xml:space="preserve"> </w:t>
      </w:r>
      <w:r w:rsidR="00FB6DC0">
        <w:t>4.987,43</w:t>
      </w:r>
      <w:r>
        <w:rPr>
          <w:spacing w:val="-3"/>
        </w:rPr>
        <w:t xml:space="preserve"> </w:t>
      </w:r>
      <w:r>
        <w:t>eura</w:t>
      </w:r>
      <w:r>
        <w:rPr>
          <w:spacing w:val="-5"/>
        </w:rPr>
        <w:t xml:space="preserve"> </w:t>
      </w:r>
      <w:r>
        <w:t>koji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većinom</w:t>
      </w:r>
      <w:r>
        <w:rPr>
          <w:spacing w:val="-3"/>
        </w:rPr>
        <w:t xml:space="preserve"> </w:t>
      </w:r>
      <w:r>
        <w:t>odnosi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kontinuirane</w:t>
      </w:r>
      <w:r>
        <w:rPr>
          <w:spacing w:val="-4"/>
        </w:rPr>
        <w:t xml:space="preserve"> </w:t>
      </w:r>
      <w:r>
        <w:t>rashode</w:t>
      </w:r>
      <w:r>
        <w:rPr>
          <w:spacing w:val="-4"/>
        </w:rPr>
        <w:t xml:space="preserve"> </w:t>
      </w:r>
      <w:r>
        <w:t>poslovanja.</w:t>
      </w:r>
      <w:r>
        <w:rPr>
          <w:spacing w:val="-3"/>
        </w:rPr>
        <w:t xml:space="preserve"> </w:t>
      </w:r>
      <w:r>
        <w:t xml:space="preserve">Na kraju izvještajnog razdoblja dolazi do raspoloživog viška poslovanja u iznosu od </w:t>
      </w:r>
      <w:r w:rsidR="00FB6DC0">
        <w:t>7.615,43</w:t>
      </w:r>
      <w:r>
        <w:t xml:space="preserve"> eura budući da nisu utrošena sva dobivena sredstva većinom za nabavu knjižne građe i </w:t>
      </w:r>
      <w:r>
        <w:rPr>
          <w:spacing w:val="-2"/>
        </w:rPr>
        <w:t>opreme.</w:t>
      </w:r>
    </w:p>
    <w:p w:rsidR="00653B66" w:rsidRDefault="00653B66">
      <w:pPr>
        <w:pStyle w:val="Tijeloteksta"/>
      </w:pPr>
    </w:p>
    <w:p w:rsidR="00653B66" w:rsidRDefault="00653B66">
      <w:pPr>
        <w:pStyle w:val="Tijeloteksta"/>
      </w:pPr>
    </w:p>
    <w:p w:rsidR="00653B66" w:rsidRDefault="00653B66">
      <w:pPr>
        <w:pStyle w:val="Tijeloteksta"/>
      </w:pPr>
    </w:p>
    <w:p w:rsidR="00653B66" w:rsidRDefault="00E6569E">
      <w:pPr>
        <w:pStyle w:val="Tijeloteksta"/>
        <w:spacing w:before="1"/>
        <w:ind w:right="1"/>
        <w:jc w:val="right"/>
      </w:pPr>
      <w:r>
        <w:rPr>
          <w:spacing w:val="-2"/>
        </w:rPr>
        <w:t>Ravnatelj:</w:t>
      </w:r>
    </w:p>
    <w:p w:rsidR="00653B66" w:rsidRDefault="00FB6DC0">
      <w:pPr>
        <w:pStyle w:val="Tijeloteksta"/>
        <w:ind w:right="1"/>
        <w:jc w:val="right"/>
      </w:pPr>
      <w:r>
        <w:t>Luka Balković</w:t>
      </w:r>
    </w:p>
    <w:sectPr w:rsidR="00653B66">
      <w:pgSz w:w="11910" w:h="16840"/>
      <w:pgMar w:top="1700" w:right="1417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0B36A9"/>
    <w:multiLevelType w:val="hybridMultilevel"/>
    <w:tmpl w:val="6B169926"/>
    <w:lvl w:ilvl="0" w:tplc="C256FF78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5BB81EEC">
      <w:numFmt w:val="bullet"/>
      <w:lvlText w:val="•"/>
      <w:lvlJc w:val="left"/>
      <w:pPr>
        <w:ind w:left="1695" w:hanging="360"/>
      </w:pPr>
      <w:rPr>
        <w:rFonts w:hint="default"/>
        <w:lang w:val="bs" w:eastAsia="en-US" w:bidi="ar-SA"/>
      </w:rPr>
    </w:lvl>
    <w:lvl w:ilvl="2" w:tplc="BE10FAF0">
      <w:numFmt w:val="bullet"/>
      <w:lvlText w:val="•"/>
      <w:lvlJc w:val="left"/>
      <w:pPr>
        <w:ind w:left="2530" w:hanging="360"/>
      </w:pPr>
      <w:rPr>
        <w:rFonts w:hint="default"/>
        <w:lang w:val="bs" w:eastAsia="en-US" w:bidi="ar-SA"/>
      </w:rPr>
    </w:lvl>
    <w:lvl w:ilvl="3" w:tplc="8E98ED42">
      <w:numFmt w:val="bullet"/>
      <w:lvlText w:val="•"/>
      <w:lvlJc w:val="left"/>
      <w:pPr>
        <w:ind w:left="3366" w:hanging="360"/>
      </w:pPr>
      <w:rPr>
        <w:rFonts w:hint="default"/>
        <w:lang w:val="bs" w:eastAsia="en-US" w:bidi="ar-SA"/>
      </w:rPr>
    </w:lvl>
    <w:lvl w:ilvl="4" w:tplc="BBDEAD12">
      <w:numFmt w:val="bullet"/>
      <w:lvlText w:val="•"/>
      <w:lvlJc w:val="left"/>
      <w:pPr>
        <w:ind w:left="4201" w:hanging="360"/>
      </w:pPr>
      <w:rPr>
        <w:rFonts w:hint="default"/>
        <w:lang w:val="bs" w:eastAsia="en-US" w:bidi="ar-SA"/>
      </w:rPr>
    </w:lvl>
    <w:lvl w:ilvl="5" w:tplc="23389F64">
      <w:numFmt w:val="bullet"/>
      <w:lvlText w:val="•"/>
      <w:lvlJc w:val="left"/>
      <w:pPr>
        <w:ind w:left="5037" w:hanging="360"/>
      </w:pPr>
      <w:rPr>
        <w:rFonts w:hint="default"/>
        <w:lang w:val="bs" w:eastAsia="en-US" w:bidi="ar-SA"/>
      </w:rPr>
    </w:lvl>
    <w:lvl w:ilvl="6" w:tplc="59625640">
      <w:numFmt w:val="bullet"/>
      <w:lvlText w:val="•"/>
      <w:lvlJc w:val="left"/>
      <w:pPr>
        <w:ind w:left="5872" w:hanging="360"/>
      </w:pPr>
      <w:rPr>
        <w:rFonts w:hint="default"/>
        <w:lang w:val="bs" w:eastAsia="en-US" w:bidi="ar-SA"/>
      </w:rPr>
    </w:lvl>
    <w:lvl w:ilvl="7" w:tplc="307C8192">
      <w:numFmt w:val="bullet"/>
      <w:lvlText w:val="•"/>
      <w:lvlJc w:val="left"/>
      <w:pPr>
        <w:ind w:left="6708" w:hanging="360"/>
      </w:pPr>
      <w:rPr>
        <w:rFonts w:hint="default"/>
        <w:lang w:val="bs" w:eastAsia="en-US" w:bidi="ar-SA"/>
      </w:rPr>
    </w:lvl>
    <w:lvl w:ilvl="8" w:tplc="40B24A92">
      <w:numFmt w:val="bullet"/>
      <w:lvlText w:val="•"/>
      <w:lvlJc w:val="left"/>
      <w:pPr>
        <w:ind w:left="7543" w:hanging="360"/>
      </w:pPr>
      <w:rPr>
        <w:rFonts w:hint="default"/>
        <w:lang w:val="bs" w:eastAsia="en-US" w:bidi="ar-SA"/>
      </w:rPr>
    </w:lvl>
  </w:abstractNum>
  <w:abstractNum w:abstractNumId="1" w15:restartNumberingAfterBreak="0">
    <w:nsid w:val="42673957"/>
    <w:multiLevelType w:val="hybridMultilevel"/>
    <w:tmpl w:val="FF2E48A0"/>
    <w:lvl w:ilvl="0" w:tplc="B62C39F4">
      <w:start w:val="1"/>
      <w:numFmt w:val="decimal"/>
      <w:lvlText w:val="%1."/>
      <w:lvlJc w:val="left"/>
      <w:pPr>
        <w:ind w:left="14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9042CC58">
      <w:numFmt w:val="bullet"/>
      <w:lvlText w:val="•"/>
      <w:lvlJc w:val="left"/>
      <w:pPr>
        <w:ind w:left="1047" w:hanging="240"/>
      </w:pPr>
      <w:rPr>
        <w:rFonts w:hint="default"/>
        <w:lang w:val="bs" w:eastAsia="en-US" w:bidi="ar-SA"/>
      </w:rPr>
    </w:lvl>
    <w:lvl w:ilvl="2" w:tplc="DD4058E8">
      <w:numFmt w:val="bullet"/>
      <w:lvlText w:val="•"/>
      <w:lvlJc w:val="left"/>
      <w:pPr>
        <w:ind w:left="1954" w:hanging="240"/>
      </w:pPr>
      <w:rPr>
        <w:rFonts w:hint="default"/>
        <w:lang w:val="bs" w:eastAsia="en-US" w:bidi="ar-SA"/>
      </w:rPr>
    </w:lvl>
    <w:lvl w:ilvl="3" w:tplc="40F68A72">
      <w:numFmt w:val="bullet"/>
      <w:lvlText w:val="•"/>
      <w:lvlJc w:val="left"/>
      <w:pPr>
        <w:ind w:left="2862" w:hanging="240"/>
      </w:pPr>
      <w:rPr>
        <w:rFonts w:hint="default"/>
        <w:lang w:val="bs" w:eastAsia="en-US" w:bidi="ar-SA"/>
      </w:rPr>
    </w:lvl>
    <w:lvl w:ilvl="4" w:tplc="AC0CF1B0">
      <w:numFmt w:val="bullet"/>
      <w:lvlText w:val="•"/>
      <w:lvlJc w:val="left"/>
      <w:pPr>
        <w:ind w:left="3769" w:hanging="240"/>
      </w:pPr>
      <w:rPr>
        <w:rFonts w:hint="default"/>
        <w:lang w:val="bs" w:eastAsia="en-US" w:bidi="ar-SA"/>
      </w:rPr>
    </w:lvl>
    <w:lvl w:ilvl="5" w:tplc="8EC246E2">
      <w:numFmt w:val="bullet"/>
      <w:lvlText w:val="•"/>
      <w:lvlJc w:val="left"/>
      <w:pPr>
        <w:ind w:left="4677" w:hanging="240"/>
      </w:pPr>
      <w:rPr>
        <w:rFonts w:hint="default"/>
        <w:lang w:val="bs" w:eastAsia="en-US" w:bidi="ar-SA"/>
      </w:rPr>
    </w:lvl>
    <w:lvl w:ilvl="6" w:tplc="E1947D38">
      <w:numFmt w:val="bullet"/>
      <w:lvlText w:val="•"/>
      <w:lvlJc w:val="left"/>
      <w:pPr>
        <w:ind w:left="5584" w:hanging="240"/>
      </w:pPr>
      <w:rPr>
        <w:rFonts w:hint="default"/>
        <w:lang w:val="bs" w:eastAsia="en-US" w:bidi="ar-SA"/>
      </w:rPr>
    </w:lvl>
    <w:lvl w:ilvl="7" w:tplc="39E0AE30">
      <w:numFmt w:val="bullet"/>
      <w:lvlText w:val="•"/>
      <w:lvlJc w:val="left"/>
      <w:pPr>
        <w:ind w:left="6492" w:hanging="240"/>
      </w:pPr>
      <w:rPr>
        <w:rFonts w:hint="default"/>
        <w:lang w:val="bs" w:eastAsia="en-US" w:bidi="ar-SA"/>
      </w:rPr>
    </w:lvl>
    <w:lvl w:ilvl="8" w:tplc="FC4A4068">
      <w:numFmt w:val="bullet"/>
      <w:lvlText w:val="•"/>
      <w:lvlJc w:val="left"/>
      <w:pPr>
        <w:ind w:left="7399" w:hanging="240"/>
      </w:pPr>
      <w:rPr>
        <w:rFonts w:hint="default"/>
        <w:lang w:val="b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B66"/>
    <w:rsid w:val="000F4BF6"/>
    <w:rsid w:val="002741A0"/>
    <w:rsid w:val="00653B66"/>
    <w:rsid w:val="0075615C"/>
    <w:rsid w:val="009658DF"/>
    <w:rsid w:val="00A12372"/>
    <w:rsid w:val="00D611BA"/>
    <w:rsid w:val="00D81285"/>
    <w:rsid w:val="00E6569E"/>
    <w:rsid w:val="00FB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3BD4A"/>
  <w15:docId w15:val="{78F7B1C1-A3CC-437E-9A23-795AFF612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381" w:hanging="35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Ravnateljica</cp:lastModifiedBy>
  <cp:revision>6</cp:revision>
  <dcterms:created xsi:type="dcterms:W3CDTF">2026-07-29T12:25:00Z</dcterms:created>
  <dcterms:modified xsi:type="dcterms:W3CDTF">2026-07-30T05:58:00Z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2025-07-23T00:00:00Z</vt:filetime>
  </property>
  <property fmtid="{D5CDD505-2E9C-101B-9397-08002B2CF9AE}" pid="3" name="Creator">
    <vt:lpwstr>Microsoft® Word za Microsoft 365</vt:lpwstr>
  </property>
  <property fmtid="{D5CDD505-2E9C-101B-9397-08002B2CF9AE}" pid="4" name="LastSaved">
    <vt:filetime>2025-07-28T00:00:00Z</vt:filetime>
  </property>
  <property fmtid="{D5CDD505-2E9C-101B-9397-08002B2CF9AE}" pid="5" name="Producer">
    <vt:lpwstr>Microsoft® Word za Microsoft 365</vt:lpwstr>
  </property>
</Properties>
</file>